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847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остановочном комплексе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512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1,35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отбытия наказания срок задержания с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час.20 мин.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07.04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